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C8" w:rsidRDefault="002B0AC8"/>
    <w:p w:rsidR="002B0AC8" w:rsidRPr="006B2059" w:rsidRDefault="006B2059" w:rsidP="006B2059">
      <w:pPr>
        <w:jc w:val="center"/>
        <w:rPr>
          <w:b/>
          <w:caps/>
          <w:color w:val="595959" w:themeColor="text1" w:themeTint="A6"/>
          <w:sz w:val="48"/>
        </w:rPr>
      </w:pPr>
      <w:r w:rsidRPr="006B2059">
        <w:rPr>
          <w:b/>
          <w:caps/>
          <w:color w:val="595959" w:themeColor="text1" w:themeTint="A6"/>
          <w:sz w:val="48"/>
        </w:rPr>
        <w:t>Tarieven</w:t>
      </w:r>
      <w:r>
        <w:rPr>
          <w:b/>
          <w:caps/>
          <w:color w:val="595959" w:themeColor="text1" w:themeTint="A6"/>
          <w:sz w:val="48"/>
        </w:rPr>
        <w:t xml:space="preserve"> individuele cliënten</w:t>
      </w:r>
    </w:p>
    <w:tbl>
      <w:tblPr>
        <w:tblStyle w:val="Rastertabel4-Accent6"/>
        <w:tblW w:w="9067" w:type="dxa"/>
        <w:tblLook w:val="04A0" w:firstRow="1" w:lastRow="0" w:firstColumn="1" w:lastColumn="0" w:noHBand="0" w:noVBand="1"/>
      </w:tblPr>
      <w:tblGrid>
        <w:gridCol w:w="2924"/>
        <w:gridCol w:w="2925"/>
        <w:gridCol w:w="3218"/>
      </w:tblGrid>
      <w:tr w:rsidR="00DA3445" w:rsidRPr="00D02100" w:rsidTr="00DA3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99CC00"/>
          </w:tcPr>
          <w:p w:rsidR="00DA3445" w:rsidRPr="00D02100" w:rsidRDefault="00DA3445" w:rsidP="006E48A1">
            <w:pPr>
              <w:jc w:val="center"/>
              <w:rPr>
                <w:smallCaps/>
              </w:rPr>
            </w:pPr>
            <w:r w:rsidRPr="00D02100">
              <w:rPr>
                <w:smallCaps/>
                <w:sz w:val="36"/>
              </w:rPr>
              <w:t>Consultaties</w:t>
            </w:r>
          </w:p>
        </w:tc>
      </w:tr>
      <w:tr w:rsidR="00DA3445" w:rsidRPr="00D02100" w:rsidTr="00DA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</w:tcPr>
          <w:p w:rsidR="00DA3445" w:rsidRPr="00D02100" w:rsidRDefault="00DA3445" w:rsidP="006E48A1">
            <w:r w:rsidRPr="00D02100">
              <w:t xml:space="preserve">Intake </w:t>
            </w:r>
          </w:p>
        </w:tc>
        <w:tc>
          <w:tcPr>
            <w:tcW w:w="2925" w:type="dxa"/>
          </w:tcPr>
          <w:p w:rsidR="00DA3445" w:rsidRPr="00D02100" w:rsidRDefault="00DA3445" w:rsidP="006E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2100">
              <w:t>60 minuten</w:t>
            </w:r>
          </w:p>
        </w:tc>
        <w:tc>
          <w:tcPr>
            <w:tcW w:w="3218" w:type="dxa"/>
          </w:tcPr>
          <w:p w:rsidR="00DA3445" w:rsidRPr="00D02100" w:rsidRDefault="00DA3445" w:rsidP="00D02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2100">
              <w:t xml:space="preserve">50 </w:t>
            </w:r>
            <w:r w:rsidR="00D02100">
              <w:t xml:space="preserve">€ </w:t>
            </w:r>
            <w:r w:rsidRPr="00D02100">
              <w:t>(met gratis BIA</w:t>
            </w:r>
            <w:r w:rsidRPr="00D02100">
              <w:rPr>
                <w:color w:val="FF8C00"/>
                <w:vertAlign w:val="superscript"/>
              </w:rPr>
              <w:t>1</w:t>
            </w:r>
            <w:r w:rsidRPr="00D02100">
              <w:t>)</w:t>
            </w:r>
          </w:p>
        </w:tc>
      </w:tr>
      <w:tr w:rsidR="00DA3445" w:rsidRPr="00D02100" w:rsidTr="00DA3445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</w:tcPr>
          <w:p w:rsidR="00DA3445" w:rsidRDefault="00DA3445" w:rsidP="006E48A1">
            <w:r w:rsidRPr="00D02100">
              <w:t>2</w:t>
            </w:r>
            <w:r w:rsidRPr="00D02100">
              <w:rPr>
                <w:vertAlign w:val="superscript"/>
              </w:rPr>
              <w:t>e</w:t>
            </w:r>
            <w:r w:rsidRPr="00D02100">
              <w:t xml:space="preserve"> consultatie</w:t>
            </w:r>
            <w:r w:rsidR="00386D95">
              <w:t xml:space="preserve"> zonder nood aan verdere opvolging</w:t>
            </w:r>
          </w:p>
          <w:p w:rsidR="00D02100" w:rsidRPr="00D02100" w:rsidRDefault="00D02100" w:rsidP="006E48A1"/>
        </w:tc>
        <w:tc>
          <w:tcPr>
            <w:tcW w:w="2925" w:type="dxa"/>
          </w:tcPr>
          <w:p w:rsidR="00DA3445" w:rsidRPr="00D02100" w:rsidRDefault="00DA3445" w:rsidP="006E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100">
              <w:t>45 minuten</w:t>
            </w:r>
          </w:p>
        </w:tc>
        <w:tc>
          <w:tcPr>
            <w:tcW w:w="3218" w:type="dxa"/>
            <w:tcBorders>
              <w:bottom w:val="single" w:sz="4" w:space="0" w:color="99CC00"/>
            </w:tcBorders>
          </w:tcPr>
          <w:p w:rsidR="00DA3445" w:rsidRPr="00D02100" w:rsidRDefault="00A51147" w:rsidP="006E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  <w:r w:rsidR="00DA3445" w:rsidRPr="00D02100">
              <w:t xml:space="preserve"> </w:t>
            </w:r>
            <w:r w:rsidR="00D02100">
              <w:t xml:space="preserve">€ </w:t>
            </w:r>
          </w:p>
        </w:tc>
      </w:tr>
      <w:tr w:rsidR="00DA3445" w:rsidRPr="00D02100" w:rsidTr="00DA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</w:tcPr>
          <w:p w:rsidR="00DA3445" w:rsidRPr="00D02100" w:rsidRDefault="00386D95" w:rsidP="006E48A1">
            <w:r>
              <w:t>2</w:t>
            </w:r>
            <w:r w:rsidRPr="00386D95">
              <w:rPr>
                <w:vertAlign w:val="superscript"/>
              </w:rPr>
              <w:t>e</w:t>
            </w:r>
            <w:r>
              <w:t xml:space="preserve"> en volgende </w:t>
            </w:r>
            <w:r w:rsidR="00DA3445" w:rsidRPr="00D02100">
              <w:t>consultatie</w:t>
            </w:r>
            <w:r>
              <w:t>s</w:t>
            </w:r>
            <w:r w:rsidR="00DA3445" w:rsidRPr="00D02100">
              <w:t xml:space="preserve"> </w:t>
            </w:r>
            <w:r>
              <w:t>met opvolging</w:t>
            </w:r>
            <w:r w:rsidR="00DA3445" w:rsidRPr="00D02100">
              <w:rPr>
                <w:color w:val="FF8C00"/>
                <w:vertAlign w:val="superscript"/>
              </w:rPr>
              <w:t>2</w:t>
            </w:r>
          </w:p>
        </w:tc>
        <w:tc>
          <w:tcPr>
            <w:tcW w:w="2925" w:type="dxa"/>
          </w:tcPr>
          <w:p w:rsidR="00DA3445" w:rsidRPr="00D02100" w:rsidRDefault="00DA3445" w:rsidP="006E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2100">
              <w:t>30 minuten</w:t>
            </w:r>
          </w:p>
        </w:tc>
        <w:tc>
          <w:tcPr>
            <w:tcW w:w="3218" w:type="dxa"/>
            <w:tcBorders>
              <w:top w:val="single" w:sz="4" w:space="0" w:color="99CC00"/>
            </w:tcBorders>
          </w:tcPr>
          <w:p w:rsidR="00DA3445" w:rsidRPr="00D02100" w:rsidRDefault="00A51147" w:rsidP="006E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  <w:r w:rsidR="00DA3445" w:rsidRPr="00D02100">
              <w:t xml:space="preserve"> </w:t>
            </w:r>
            <w:r w:rsidR="00D02100">
              <w:t xml:space="preserve">€ </w:t>
            </w:r>
          </w:p>
        </w:tc>
      </w:tr>
      <w:tr w:rsidR="00A16B69" w:rsidRPr="00D02100" w:rsidTr="00DA344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</w:tcPr>
          <w:p w:rsidR="00A16B69" w:rsidRPr="00D02100" w:rsidRDefault="00A16B69" w:rsidP="006E48A1">
            <w:r>
              <w:t>Diabetes mellitus type 2 via het zorgtraject/ zorgmodel</w:t>
            </w:r>
            <w:r w:rsidRPr="00A16B69">
              <w:rPr>
                <w:color w:val="FF8C00"/>
                <w:vertAlign w:val="superscript"/>
              </w:rPr>
              <w:t>3</w:t>
            </w:r>
          </w:p>
        </w:tc>
        <w:tc>
          <w:tcPr>
            <w:tcW w:w="2925" w:type="dxa"/>
          </w:tcPr>
          <w:p w:rsidR="00A16B69" w:rsidRPr="00D02100" w:rsidRDefault="00A16B69" w:rsidP="006E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minuten</w:t>
            </w:r>
          </w:p>
        </w:tc>
        <w:tc>
          <w:tcPr>
            <w:tcW w:w="3218" w:type="dxa"/>
            <w:tcBorders>
              <w:top w:val="single" w:sz="4" w:space="0" w:color="99CC00"/>
            </w:tcBorders>
          </w:tcPr>
          <w:p w:rsidR="00A16B69" w:rsidRDefault="00A16B69" w:rsidP="006E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19,50 €</w:t>
            </w:r>
          </w:p>
        </w:tc>
      </w:tr>
      <w:tr w:rsidR="00DA3445" w:rsidRPr="00D02100" w:rsidTr="00DA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:rsidR="00DA3445" w:rsidRPr="00D02100" w:rsidRDefault="00DA3445" w:rsidP="006E48A1">
            <w:pPr>
              <w:rPr>
                <w:b w:val="0"/>
                <w:i/>
                <w:color w:val="FF8C00"/>
                <w:sz w:val="20"/>
              </w:rPr>
            </w:pPr>
            <w:r w:rsidRPr="00D02100">
              <w:rPr>
                <w:b w:val="0"/>
                <w:i/>
                <w:color w:val="FF8C00"/>
                <w:sz w:val="20"/>
              </w:rPr>
              <w:t xml:space="preserve">1) In de eerste consultatie krijgt u een gratis BIA. Dit staat voor Bio Impedantie Analyse. Deze meting geeft een indruk over uw lichaamssamenstelling. Een BIA is ook </w:t>
            </w:r>
            <w:r w:rsidRPr="006B2059">
              <w:rPr>
                <w:i/>
                <w:color w:val="FF8C00"/>
                <w:sz w:val="20"/>
              </w:rPr>
              <w:t>inbegrepen</w:t>
            </w:r>
            <w:r w:rsidRPr="00D02100">
              <w:rPr>
                <w:b w:val="0"/>
                <w:i/>
                <w:color w:val="FF8C00"/>
                <w:sz w:val="20"/>
              </w:rPr>
              <w:t xml:space="preserve"> om de 3 consultaties</w:t>
            </w:r>
            <w:r w:rsidR="00D9464F">
              <w:rPr>
                <w:b w:val="0"/>
                <w:i/>
                <w:color w:val="FF8C00"/>
                <w:sz w:val="20"/>
              </w:rPr>
              <w:t xml:space="preserve"> indien gewenst.</w:t>
            </w:r>
            <w:bookmarkStart w:id="0" w:name="_GoBack"/>
            <w:bookmarkEnd w:id="0"/>
            <w:r w:rsidRPr="00D02100">
              <w:rPr>
                <w:b w:val="0"/>
                <w:i/>
                <w:color w:val="FF8C00"/>
                <w:sz w:val="20"/>
              </w:rPr>
              <w:t xml:space="preserve">. </w:t>
            </w:r>
          </w:p>
          <w:p w:rsidR="00DA3445" w:rsidRDefault="00DA3445" w:rsidP="006E48A1">
            <w:pPr>
              <w:rPr>
                <w:b w:val="0"/>
                <w:i/>
                <w:color w:val="FF8C00"/>
                <w:sz w:val="20"/>
              </w:rPr>
            </w:pPr>
            <w:r w:rsidRPr="00D02100">
              <w:rPr>
                <w:b w:val="0"/>
                <w:i/>
                <w:color w:val="FF8C00"/>
                <w:sz w:val="20"/>
              </w:rPr>
              <w:t xml:space="preserve">2) Afhankelijk van de aard en omvang van de begeleiding kan de duurtijd van een consultatie afwijken. Dit gebeurt steeds in samenspraak met de cliënt.  </w:t>
            </w:r>
          </w:p>
          <w:p w:rsidR="00DA3445" w:rsidRPr="00D02100" w:rsidRDefault="00A16B69" w:rsidP="00A16B69">
            <w:pPr>
              <w:rPr>
                <w:color w:val="FF8C00"/>
              </w:rPr>
            </w:pPr>
            <w:r>
              <w:rPr>
                <w:b w:val="0"/>
                <w:i/>
                <w:color w:val="FF8C00"/>
                <w:sz w:val="20"/>
              </w:rPr>
              <w:t>3) Mits voorschrift door de huisarts in het kader van een zorgmodel of zorgtraject wordt 2 keer per kalenderjaar een consultatie aan de wettelijke tarieven aangeboden met terugbetaling van uw ziekenfonds.</w:t>
            </w:r>
          </w:p>
        </w:tc>
      </w:tr>
    </w:tbl>
    <w:p w:rsidR="00590C0F" w:rsidRDefault="00590C0F"/>
    <w:tbl>
      <w:tblPr>
        <w:tblStyle w:val="Rastertabel4-Accent6"/>
        <w:tblW w:w="9067" w:type="dxa"/>
        <w:tblLook w:val="04A0" w:firstRow="1" w:lastRow="0" w:firstColumn="1" w:lastColumn="0" w:noHBand="0" w:noVBand="1"/>
      </w:tblPr>
      <w:tblGrid>
        <w:gridCol w:w="2924"/>
        <w:gridCol w:w="2925"/>
        <w:gridCol w:w="3218"/>
      </w:tblGrid>
      <w:tr w:rsidR="006B2059" w:rsidRPr="00D02100" w:rsidTr="006E4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99CC00"/>
          </w:tcPr>
          <w:p w:rsidR="006B2059" w:rsidRPr="00D02100" w:rsidRDefault="006B2059" w:rsidP="006E48A1">
            <w:pPr>
              <w:jc w:val="center"/>
              <w:rPr>
                <w:smallCaps/>
                <w:sz w:val="36"/>
              </w:rPr>
            </w:pPr>
            <w:r w:rsidRPr="00D02100">
              <w:rPr>
                <w:smallCaps/>
                <w:sz w:val="36"/>
              </w:rPr>
              <w:t>Meetresultaten met specifieke software</w:t>
            </w:r>
          </w:p>
        </w:tc>
      </w:tr>
      <w:tr w:rsidR="006B2059" w:rsidRPr="00D02100" w:rsidTr="006E4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</w:tcPr>
          <w:p w:rsidR="006B2059" w:rsidRPr="00D02100" w:rsidRDefault="006B2059" w:rsidP="006E48A1">
            <w:pPr>
              <w:rPr>
                <w:color w:val="70AD47" w:themeColor="accent6"/>
                <w:vertAlign w:val="superscript"/>
              </w:rPr>
            </w:pPr>
            <w:r w:rsidRPr="00D02100">
              <w:t>BIA met print</w:t>
            </w:r>
            <w:r w:rsidRPr="006B2059">
              <w:rPr>
                <w:color w:val="FF8C00"/>
                <w:vertAlign w:val="superscript"/>
              </w:rPr>
              <w:t>1</w:t>
            </w:r>
          </w:p>
          <w:p w:rsidR="006B2059" w:rsidRPr="00D02100" w:rsidRDefault="006B2059" w:rsidP="006E48A1"/>
        </w:tc>
        <w:tc>
          <w:tcPr>
            <w:tcW w:w="2925" w:type="dxa"/>
          </w:tcPr>
          <w:p w:rsidR="006B2059" w:rsidRPr="006B2059" w:rsidRDefault="006B2059" w:rsidP="006E48A1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8C00"/>
              </w:rPr>
            </w:pPr>
            <w:r w:rsidRPr="006B2059">
              <w:rPr>
                <w:color w:val="FF8C00"/>
              </w:rPr>
              <w:t>Inbegrepen om de 3 consultaties</w:t>
            </w:r>
          </w:p>
          <w:p w:rsidR="006B2059" w:rsidRPr="00D02100" w:rsidRDefault="006B2059" w:rsidP="006E48A1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2100">
              <w:t>Extra BIA</w:t>
            </w:r>
          </w:p>
        </w:tc>
        <w:tc>
          <w:tcPr>
            <w:tcW w:w="3218" w:type="dxa"/>
          </w:tcPr>
          <w:p w:rsidR="006B2059" w:rsidRPr="006B2059" w:rsidRDefault="006B2059" w:rsidP="006E48A1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8C00"/>
              </w:rPr>
            </w:pPr>
            <w:r w:rsidRPr="006B2059">
              <w:rPr>
                <w:color w:val="FF8C00"/>
              </w:rPr>
              <w:t xml:space="preserve">0 € </w:t>
            </w:r>
          </w:p>
          <w:p w:rsidR="006B2059" w:rsidRPr="00D02100" w:rsidRDefault="006B2059" w:rsidP="006E48A1">
            <w:pPr>
              <w:pStyle w:val="Lijstaline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2059" w:rsidRPr="00D02100" w:rsidRDefault="006B2059" w:rsidP="006E48A1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2100">
              <w:t xml:space="preserve">7 </w:t>
            </w:r>
            <w:r>
              <w:t xml:space="preserve">€ </w:t>
            </w:r>
          </w:p>
        </w:tc>
      </w:tr>
      <w:tr w:rsidR="006B2059" w:rsidRPr="00D02100" w:rsidTr="006E48A1">
        <w:trPr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</w:tcPr>
          <w:p w:rsidR="006B2059" w:rsidRPr="00D02100" w:rsidRDefault="006B2059" w:rsidP="006E48A1">
            <w:r>
              <w:t>Voedingsschema voor sporters</w:t>
            </w:r>
            <w:r w:rsidR="00AF3665">
              <w:t xml:space="preserve"> </w:t>
            </w:r>
            <w:r w:rsidR="008E47A3" w:rsidRPr="008E47A3">
              <w:rPr>
                <w:b w:val="0"/>
                <w:i/>
              </w:rPr>
              <w:t>(het traject wordt besproken tijdens de 1</w:t>
            </w:r>
            <w:r w:rsidR="008E47A3" w:rsidRPr="008E47A3">
              <w:rPr>
                <w:b w:val="0"/>
                <w:i/>
                <w:vertAlign w:val="superscript"/>
              </w:rPr>
              <w:t>ste</w:t>
            </w:r>
            <w:r w:rsidR="008E47A3" w:rsidRPr="008E47A3">
              <w:rPr>
                <w:b w:val="0"/>
                <w:i/>
              </w:rPr>
              <w:t xml:space="preserve"> consultatie)</w:t>
            </w:r>
          </w:p>
        </w:tc>
        <w:tc>
          <w:tcPr>
            <w:tcW w:w="2925" w:type="dxa"/>
          </w:tcPr>
          <w:p w:rsidR="006B2059" w:rsidRDefault="006B2059" w:rsidP="006E48A1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Pr="00D02100">
              <w:t xml:space="preserve">edetailleerd </w:t>
            </w:r>
            <w:r w:rsidR="00AF3665">
              <w:t>overzicht</w:t>
            </w:r>
          </w:p>
          <w:p w:rsidR="006B2059" w:rsidRDefault="006B2059" w:rsidP="006E48A1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D02100">
              <w:t xml:space="preserve">ersoonlijk </w:t>
            </w:r>
            <w:r>
              <w:t>a</w:t>
            </w:r>
            <w:r w:rsidRPr="00D02100">
              <w:t xml:space="preserve">fgestemd op </w:t>
            </w:r>
            <w:r>
              <w:t>inspanning en voorkeuren</w:t>
            </w:r>
          </w:p>
          <w:p w:rsidR="006B2059" w:rsidRPr="00D02100" w:rsidRDefault="00AF3665" w:rsidP="00AF3665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Afleidingen mogelijk</w:t>
            </w:r>
          </w:p>
        </w:tc>
        <w:tc>
          <w:tcPr>
            <w:tcW w:w="3218" w:type="dxa"/>
          </w:tcPr>
          <w:p w:rsidR="006B2059" w:rsidRDefault="006B2059" w:rsidP="006E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100">
              <w:t xml:space="preserve">60 </w:t>
            </w:r>
            <w:r>
              <w:t xml:space="preserve">€ </w:t>
            </w:r>
          </w:p>
          <w:p w:rsidR="00AF3665" w:rsidRDefault="00AF3665" w:rsidP="006E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665" w:rsidRDefault="00AF3665" w:rsidP="006E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665" w:rsidRPr="00D02100" w:rsidRDefault="00AF3665" w:rsidP="006E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20 € per afleiding</w:t>
            </w:r>
          </w:p>
        </w:tc>
      </w:tr>
    </w:tbl>
    <w:p w:rsidR="006B2059" w:rsidRDefault="006B2059"/>
    <w:tbl>
      <w:tblPr>
        <w:tblStyle w:val="Rastertabel4-Accent6"/>
        <w:tblW w:w="9067" w:type="dxa"/>
        <w:tblLook w:val="04A0" w:firstRow="1" w:lastRow="0" w:firstColumn="1" w:lastColumn="0" w:noHBand="0" w:noVBand="1"/>
      </w:tblPr>
      <w:tblGrid>
        <w:gridCol w:w="5849"/>
        <w:gridCol w:w="3218"/>
      </w:tblGrid>
      <w:tr w:rsidR="006B2059" w:rsidRPr="00D02100" w:rsidTr="006E4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shd w:val="clear" w:color="auto" w:fill="99CC00"/>
          </w:tcPr>
          <w:p w:rsidR="006B2059" w:rsidRPr="00D02100" w:rsidRDefault="006B2059" w:rsidP="006E48A1">
            <w:pPr>
              <w:jc w:val="center"/>
              <w:rPr>
                <w:b w:val="0"/>
              </w:rPr>
            </w:pPr>
            <w:r w:rsidRPr="00D02100">
              <w:rPr>
                <w:smallCaps/>
                <w:sz w:val="36"/>
              </w:rPr>
              <w:t>Producten</w:t>
            </w:r>
          </w:p>
        </w:tc>
      </w:tr>
      <w:tr w:rsidR="006B2059" w:rsidRPr="00D02100" w:rsidTr="006E4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9" w:type="dxa"/>
          </w:tcPr>
          <w:p w:rsidR="006B2059" w:rsidRPr="00D02100" w:rsidRDefault="006B2059" w:rsidP="006E48A1">
            <w:r w:rsidRPr="00D02100">
              <w:t xml:space="preserve">Hulpmiddelen (productlijsten, recepten, staaltjes, folders, …) </w:t>
            </w:r>
          </w:p>
        </w:tc>
        <w:tc>
          <w:tcPr>
            <w:tcW w:w="3218" w:type="dxa"/>
          </w:tcPr>
          <w:p w:rsidR="006B2059" w:rsidRPr="00D02100" w:rsidRDefault="006B2059" w:rsidP="006E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2059">
              <w:rPr>
                <w:color w:val="FF8C00"/>
              </w:rPr>
              <w:t>Inbegrepen in de consultatie</w:t>
            </w:r>
          </w:p>
        </w:tc>
      </w:tr>
      <w:tr w:rsidR="006B2059" w:rsidRPr="00D02100" w:rsidTr="006E48A1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9" w:type="dxa"/>
          </w:tcPr>
          <w:p w:rsidR="006B2059" w:rsidRPr="00D02100" w:rsidRDefault="006B2059" w:rsidP="006E48A1">
            <w:r w:rsidRPr="00D02100">
              <w:t>Eetdagboekje</w:t>
            </w:r>
          </w:p>
        </w:tc>
        <w:tc>
          <w:tcPr>
            <w:tcW w:w="3218" w:type="dxa"/>
          </w:tcPr>
          <w:p w:rsidR="006B2059" w:rsidRPr="00D02100" w:rsidRDefault="006B2059" w:rsidP="006E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100">
              <w:t xml:space="preserve">3 </w:t>
            </w:r>
            <w:r>
              <w:t xml:space="preserve">€ </w:t>
            </w:r>
          </w:p>
        </w:tc>
      </w:tr>
      <w:tr w:rsidR="006B2059" w:rsidRPr="00D02100" w:rsidTr="006E4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9" w:type="dxa"/>
          </w:tcPr>
          <w:p w:rsidR="006B2059" w:rsidRPr="00D02100" w:rsidRDefault="006B2059" w:rsidP="006E48A1">
            <w:r w:rsidRPr="00D02100">
              <w:t>Supplementen en voedingsalternatieven worden e</w:t>
            </w:r>
            <w:r w:rsidR="005F6CF9">
              <w:t>nkel aangeboden als dit medisch</w:t>
            </w:r>
            <w:r w:rsidRPr="00D02100">
              <w:t xml:space="preserve"> verantwoord is. </w:t>
            </w:r>
          </w:p>
        </w:tc>
        <w:tc>
          <w:tcPr>
            <w:tcW w:w="3218" w:type="dxa"/>
          </w:tcPr>
          <w:p w:rsidR="006B2059" w:rsidRPr="00D02100" w:rsidRDefault="006B2059" w:rsidP="006E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2100">
              <w:t>Prijzen op aanvraag</w:t>
            </w:r>
          </w:p>
        </w:tc>
      </w:tr>
    </w:tbl>
    <w:p w:rsidR="006B2059" w:rsidRDefault="006B2059"/>
    <w:tbl>
      <w:tblPr>
        <w:tblStyle w:val="Rastertabel4-Accent6"/>
        <w:tblW w:w="9067" w:type="dxa"/>
        <w:tblLook w:val="04A0" w:firstRow="1" w:lastRow="0" w:firstColumn="1" w:lastColumn="0" w:noHBand="0" w:noVBand="1"/>
      </w:tblPr>
      <w:tblGrid>
        <w:gridCol w:w="5849"/>
        <w:gridCol w:w="3218"/>
      </w:tblGrid>
      <w:tr w:rsidR="006B2059" w:rsidRPr="00D02100" w:rsidTr="006E4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shd w:val="clear" w:color="auto" w:fill="99CC00"/>
          </w:tcPr>
          <w:p w:rsidR="006B2059" w:rsidRPr="00D02100" w:rsidRDefault="006B2059" w:rsidP="006E48A1">
            <w:pPr>
              <w:jc w:val="center"/>
              <w:rPr>
                <w:b w:val="0"/>
              </w:rPr>
            </w:pPr>
            <w:r w:rsidRPr="00D02100">
              <w:rPr>
                <w:smallCaps/>
                <w:sz w:val="36"/>
              </w:rPr>
              <w:t>Verplaatsingen</w:t>
            </w:r>
          </w:p>
        </w:tc>
      </w:tr>
      <w:tr w:rsidR="006B2059" w:rsidRPr="00D02100" w:rsidTr="006E4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9" w:type="dxa"/>
          </w:tcPr>
          <w:p w:rsidR="006B2059" w:rsidRPr="00D02100" w:rsidRDefault="006B2059" w:rsidP="006E48A1">
            <w:r w:rsidRPr="00D02100">
              <w:t>Bedrag volgens de wettelijke normen (omzendbrief nr. 654)</w:t>
            </w:r>
          </w:p>
        </w:tc>
        <w:tc>
          <w:tcPr>
            <w:tcW w:w="3218" w:type="dxa"/>
          </w:tcPr>
          <w:p w:rsidR="006B2059" w:rsidRPr="00D02100" w:rsidRDefault="006B2059" w:rsidP="006E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2100">
              <w:t xml:space="preserve">0,3363 </w:t>
            </w:r>
            <w:r>
              <w:t xml:space="preserve">€ </w:t>
            </w:r>
            <w:r w:rsidRPr="00D02100">
              <w:t xml:space="preserve">/ km </w:t>
            </w:r>
          </w:p>
        </w:tc>
      </w:tr>
    </w:tbl>
    <w:p w:rsidR="00D02100" w:rsidRDefault="00D02100"/>
    <w:sectPr w:rsidR="00D021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E56" w:rsidRDefault="00954E56" w:rsidP="002B0AC8">
      <w:pPr>
        <w:spacing w:after="0" w:line="240" w:lineRule="auto"/>
      </w:pPr>
      <w:r>
        <w:separator/>
      </w:r>
    </w:p>
  </w:endnote>
  <w:endnote w:type="continuationSeparator" w:id="0">
    <w:p w:rsidR="00954E56" w:rsidRDefault="00954E56" w:rsidP="002B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C8" w:rsidRPr="004D6AE7" w:rsidRDefault="002B0AC8">
    <w:pPr>
      <w:pStyle w:val="Voettekst"/>
      <w:rPr>
        <w:color w:val="595959" w:themeColor="text1" w:themeTint="A6"/>
      </w:rPr>
    </w:pPr>
    <w:r w:rsidRPr="004D6AE7">
      <w:rPr>
        <w:color w:val="595959" w:themeColor="text1" w:themeTint="A6"/>
      </w:rPr>
      <w:t>Ta</w:t>
    </w:r>
    <w:r w:rsidR="00386D95">
      <w:rPr>
        <w:color w:val="595959" w:themeColor="text1" w:themeTint="A6"/>
      </w:rPr>
      <w:t>rieven individuele cliënten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E56" w:rsidRDefault="00954E56" w:rsidP="002B0AC8">
      <w:pPr>
        <w:spacing w:after="0" w:line="240" w:lineRule="auto"/>
      </w:pPr>
      <w:r>
        <w:separator/>
      </w:r>
    </w:p>
  </w:footnote>
  <w:footnote w:type="continuationSeparator" w:id="0">
    <w:p w:rsidR="00954E56" w:rsidRDefault="00954E56" w:rsidP="002B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C8" w:rsidRDefault="002B0AC8">
    <w:pPr>
      <w:pStyle w:val="Koptekst"/>
    </w:pPr>
    <w:r>
      <w:rPr>
        <w:noProof/>
        <w:lang w:eastAsia="nl-BE"/>
      </w:rPr>
      <w:drawing>
        <wp:inline distT="0" distB="0" distL="0" distR="0">
          <wp:extent cx="591466" cy="861662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21" cy="89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0E6"/>
    <w:multiLevelType w:val="hybridMultilevel"/>
    <w:tmpl w:val="27CE5118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2A53CA"/>
    <w:multiLevelType w:val="hybridMultilevel"/>
    <w:tmpl w:val="6A0A6BFA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CC3200"/>
    <w:multiLevelType w:val="hybridMultilevel"/>
    <w:tmpl w:val="DDDAA2A8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45"/>
    <w:rsid w:val="00157D24"/>
    <w:rsid w:val="001F6129"/>
    <w:rsid w:val="00213931"/>
    <w:rsid w:val="002B0AC8"/>
    <w:rsid w:val="003565F3"/>
    <w:rsid w:val="00386D95"/>
    <w:rsid w:val="004D6AE7"/>
    <w:rsid w:val="00590C0F"/>
    <w:rsid w:val="005F6CF9"/>
    <w:rsid w:val="006B2059"/>
    <w:rsid w:val="007E76D8"/>
    <w:rsid w:val="00884622"/>
    <w:rsid w:val="008E189E"/>
    <w:rsid w:val="008E47A3"/>
    <w:rsid w:val="00954E56"/>
    <w:rsid w:val="00A16B69"/>
    <w:rsid w:val="00A51147"/>
    <w:rsid w:val="00AF3665"/>
    <w:rsid w:val="00D02100"/>
    <w:rsid w:val="00D9464F"/>
    <w:rsid w:val="00DA3445"/>
    <w:rsid w:val="00E125C5"/>
    <w:rsid w:val="00E8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3CEED"/>
  <w15:chartTrackingRefBased/>
  <w15:docId w15:val="{045A0EB4-D3F8-40A4-805B-7413E328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A34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3445"/>
    <w:pPr>
      <w:ind w:left="720"/>
      <w:contextualSpacing/>
    </w:pPr>
  </w:style>
  <w:style w:type="table" w:styleId="Tabelraster">
    <w:name w:val="Table Grid"/>
    <w:basedOn w:val="Standaardtabel"/>
    <w:uiPriority w:val="39"/>
    <w:rsid w:val="00DA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2">
    <w:name w:val="Plain Table 2"/>
    <w:basedOn w:val="Standaardtabel"/>
    <w:uiPriority w:val="42"/>
    <w:rsid w:val="00DA34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astertabel4-Accent6">
    <w:name w:val="Grid Table 4 Accent 6"/>
    <w:basedOn w:val="Standaardtabel"/>
    <w:uiPriority w:val="49"/>
    <w:rsid w:val="00DA344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2B0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0AC8"/>
  </w:style>
  <w:style w:type="paragraph" w:styleId="Voettekst">
    <w:name w:val="footer"/>
    <w:basedOn w:val="Standaard"/>
    <w:link w:val="VoettekstChar"/>
    <w:uiPriority w:val="99"/>
    <w:unhideWhenUsed/>
    <w:rsid w:val="002B0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0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Lavrijsen</dc:creator>
  <cp:keywords/>
  <dc:description/>
  <cp:lastModifiedBy>Karen Lavrijsen</cp:lastModifiedBy>
  <cp:revision>11</cp:revision>
  <dcterms:created xsi:type="dcterms:W3CDTF">2016-07-09T09:47:00Z</dcterms:created>
  <dcterms:modified xsi:type="dcterms:W3CDTF">2017-06-15T06:06:00Z</dcterms:modified>
</cp:coreProperties>
</file>